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ABF7" w14:textId="4C360C9C" w:rsidR="003E3C1F" w:rsidRPr="008B46E2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r w:rsidR="00301324">
        <w:rPr>
          <w:rFonts w:ascii="Tahoma" w:hAnsi="Tahoma" w:cs="Tahoma"/>
          <w:sz w:val="22"/>
          <w:szCs w:val="22"/>
        </w:rPr>
        <w:t>Lisa Brand</w:t>
      </w:r>
      <w:r w:rsidR="008A2904">
        <w:rPr>
          <w:rFonts w:ascii="Tahoma" w:hAnsi="Tahoma" w:cs="Tahoma"/>
          <w:sz w:val="22"/>
          <w:szCs w:val="22"/>
        </w:rPr>
        <w:t xml:space="preserve">, </w:t>
      </w:r>
      <w:hyperlink r:id="rId8" w:history="1">
        <w:r w:rsidR="00301324" w:rsidRPr="00273D2B">
          <w:rPr>
            <w:rStyle w:val="Hyperlink"/>
            <w:rFonts w:ascii="Tahoma" w:hAnsi="Tahoma" w:cs="Tahoma"/>
            <w:sz w:val="22"/>
            <w:szCs w:val="22"/>
          </w:rPr>
          <w:t>lisa.brand@dundeecab.org.uk</w:t>
        </w:r>
      </w:hyperlink>
      <w:r w:rsidR="00301324">
        <w:rPr>
          <w:rFonts w:ascii="Tahoma" w:hAnsi="Tahoma" w:cs="Tahoma"/>
          <w:sz w:val="22"/>
          <w:szCs w:val="22"/>
        </w:rPr>
        <w:t xml:space="preserve"> </w:t>
      </w:r>
      <w:r w:rsidR="001F53A8" w:rsidRPr="008B46E2">
        <w:rPr>
          <w:rFonts w:ascii="Tahoma" w:hAnsi="Tahoma" w:cs="Tahoma"/>
          <w:sz w:val="22"/>
          <w:szCs w:val="22"/>
        </w:rPr>
        <w:t xml:space="preserve">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</w:p>
    <w:p w14:paraId="7FCEE6A6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3F73748A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4B4AA886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0A300715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6F8C6168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7781B622" w14:textId="77777777" w:rsidR="008F1BAD" w:rsidRPr="008B46E2" w:rsidRDefault="00EC21DE" w:rsidP="008F1BA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color w:val="064169"/>
          <w:sz w:val="22"/>
          <w:szCs w:val="22"/>
          <w:lang w:eastAsia="en-GB"/>
        </w:rPr>
        <w:pict w14:anchorId="157C4EB2">
          <v:line id="Straight Connector 14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</w:pict>
      </w:r>
    </w:p>
    <w:p w14:paraId="46353129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01ABC0A6" w14:textId="77777777" w:rsidR="00E07807" w:rsidRDefault="004821E9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="008F1BAD"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50A501C" w14:textId="77777777" w:rsidR="00E07807" w:rsidRDefault="00EC21D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4821E9">
          <w:rPr>
            <w:noProof/>
            <w:webHidden/>
          </w:rPr>
          <w:fldChar w:fldCharType="end"/>
        </w:r>
      </w:hyperlink>
    </w:p>
    <w:p w14:paraId="67B017AA" w14:textId="77777777" w:rsidR="00E07807" w:rsidRDefault="00EC21D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 w:rsidR="004821E9">
          <w:rPr>
            <w:noProof/>
            <w:webHidden/>
          </w:rPr>
          <w:fldChar w:fldCharType="end"/>
        </w:r>
      </w:hyperlink>
    </w:p>
    <w:p w14:paraId="6988CF43" w14:textId="77777777" w:rsidR="00E07807" w:rsidRDefault="00EC21D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 w:rsidR="004821E9">
          <w:rPr>
            <w:noProof/>
            <w:webHidden/>
          </w:rPr>
          <w:fldChar w:fldCharType="end"/>
        </w:r>
      </w:hyperlink>
    </w:p>
    <w:p w14:paraId="40843CDE" w14:textId="77777777" w:rsidR="00E07807" w:rsidRDefault="00EC21D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 w:rsidR="004821E9">
          <w:rPr>
            <w:noProof/>
            <w:webHidden/>
          </w:rPr>
          <w:fldChar w:fldCharType="end"/>
        </w:r>
      </w:hyperlink>
    </w:p>
    <w:p w14:paraId="2C1FF055" w14:textId="77777777" w:rsidR="00E07807" w:rsidRDefault="00EC21D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 w:rsidR="004821E9">
          <w:rPr>
            <w:noProof/>
            <w:webHidden/>
          </w:rPr>
          <w:fldChar w:fldCharType="end"/>
        </w:r>
      </w:hyperlink>
    </w:p>
    <w:p w14:paraId="6053C4FE" w14:textId="77777777" w:rsidR="00E07807" w:rsidRDefault="00EC21D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E07807" w:rsidRPr="00A75DF0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 w:rsidR="004821E9">
          <w:rPr>
            <w:noProof/>
            <w:webHidden/>
          </w:rPr>
          <w:fldChar w:fldCharType="end"/>
        </w:r>
      </w:hyperlink>
    </w:p>
    <w:p w14:paraId="08B9357E" w14:textId="77777777" w:rsidR="00E07807" w:rsidRDefault="00EC21DE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4821E9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4821E9">
          <w:rPr>
            <w:noProof/>
            <w:webHidden/>
          </w:rPr>
        </w:r>
        <w:r w:rsidR="004821E9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 w:rsidR="004821E9">
          <w:rPr>
            <w:noProof/>
            <w:webHidden/>
          </w:rPr>
          <w:fldChar w:fldCharType="end"/>
        </w:r>
      </w:hyperlink>
    </w:p>
    <w:p w14:paraId="4445E7DB" w14:textId="77777777" w:rsidR="0046632F" w:rsidRDefault="004821E9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48DCA888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543A396E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58BA0A80" w14:textId="77777777" w:rsidR="0091298C" w:rsidRPr="008B46E2" w:rsidRDefault="00EC21DE" w:rsidP="0091298C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w:pict w14:anchorId="5CE3C13A">
          <v:line id="Straight Connector 7" o:spid="_x0000_s1034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50.15pt,9.45pt" to="2386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<w10:wrap anchorx="margin"/>
          </v:line>
        </w:pict>
      </w:r>
    </w:p>
    <w:p w14:paraId="7431ACA9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30B9B945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5289DF0E" w14:textId="77777777" w:rsidTr="0046632F">
        <w:tc>
          <w:tcPr>
            <w:tcW w:w="3828" w:type="dxa"/>
            <w:shd w:val="clear" w:color="auto" w:fill="auto"/>
            <w:vAlign w:val="center"/>
          </w:tcPr>
          <w:p w14:paraId="600558DE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482F1D75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2F603311" w14:textId="77777777" w:rsidTr="0046632F">
        <w:tc>
          <w:tcPr>
            <w:tcW w:w="3828" w:type="dxa"/>
            <w:shd w:val="clear" w:color="auto" w:fill="auto"/>
            <w:vAlign w:val="center"/>
          </w:tcPr>
          <w:p w14:paraId="0E3EF5DA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06A76E7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5EF6A82" w14:textId="77777777" w:rsidTr="0046632F">
        <w:tc>
          <w:tcPr>
            <w:tcW w:w="3828" w:type="dxa"/>
            <w:shd w:val="clear" w:color="auto" w:fill="auto"/>
            <w:vAlign w:val="center"/>
          </w:tcPr>
          <w:p w14:paraId="1893E107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7C2C98D0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0B71EA92" w14:textId="77777777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14:paraId="5CD5DC4F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1371AFCC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23C8D732" w14:textId="77777777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14:paraId="2C40A521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470B9E68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3B4D341D" w14:textId="77777777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14:paraId="6AF463B7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CA2596B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26E8786D" w14:textId="77777777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14:paraId="1BD51900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592CCE05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194B519C" w14:textId="77777777" w:rsidTr="0046632F">
        <w:tc>
          <w:tcPr>
            <w:tcW w:w="3828" w:type="dxa"/>
            <w:shd w:val="clear" w:color="auto" w:fill="auto"/>
            <w:vAlign w:val="center"/>
          </w:tcPr>
          <w:p w14:paraId="3F60A293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7949A4FC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79867D19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377A2776" w14:textId="77777777" w:rsidR="00A75274" w:rsidRPr="008B46E2" w:rsidRDefault="00A75274" w:rsidP="008B46E2">
      <w:pPr>
        <w:rPr>
          <w:rFonts w:ascii="Tahoma" w:hAnsi="Tahoma" w:cs="Tahoma"/>
        </w:rPr>
      </w:pPr>
    </w:p>
    <w:p w14:paraId="6448AB9D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52EC8664" w14:textId="77777777" w:rsidR="0091298C" w:rsidRPr="008B46E2" w:rsidRDefault="00EC21DE" w:rsidP="0091298C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w:pict w14:anchorId="2878C19D">
          <v:line id="Straight Connector 10" o:spid="_x0000_s1033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50.15pt,10.2pt" to="2386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<w10:wrap anchorx="margin"/>
          </v:line>
        </w:pict>
      </w:r>
    </w:p>
    <w:p w14:paraId="56EC9ACB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4DFB503C" w14:textId="77777777" w:rsidR="0091298C" w:rsidRPr="008B46E2" w:rsidRDefault="008A2904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Dundee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for job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applicants can be is attached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3D41FC9E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278505AD" w14:textId="77777777" w:rsidR="008A0D07" w:rsidRPr="008B46E2" w:rsidRDefault="00EC21DE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3537943E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303ED28F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75208F17" w14:textId="77777777" w:rsidR="0091298C" w:rsidRPr="008B46E2" w:rsidRDefault="00EC21DE" w:rsidP="0091298C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w:pict w14:anchorId="3BA85AF5">
          <v:line id="Straight Connector 11" o:spid="_x0000_s1032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50.15pt,10.2pt" to="2386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<w10:wrap anchorx="margin"/>
          </v:line>
        </w:pict>
      </w:r>
    </w:p>
    <w:p w14:paraId="7D1E48B5" w14:textId="77777777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8A2904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Dundee Citizens Advice Bureau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</w:t>
      </w:r>
      <w:r w:rsidRPr="008A2904">
        <w:rPr>
          <w:rFonts w:ascii="Tahoma" w:hAnsi="Tahoma" w:cs="Tahoma"/>
          <w:b/>
          <w:sz w:val="22"/>
          <w:szCs w:val="22"/>
        </w:rPr>
        <w:t>last 5 years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14:paraId="0DD84291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C7E5D1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56C504F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F5CE6A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0A0A5E5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AD284ED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3FE2C8FC" w14:textId="77777777" w:rsidTr="00F61151">
        <w:tc>
          <w:tcPr>
            <w:tcW w:w="4395" w:type="dxa"/>
            <w:shd w:val="clear" w:color="auto" w:fill="auto"/>
          </w:tcPr>
          <w:p w14:paraId="094256F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10ECD32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7D19313" w14:textId="77777777" w:rsidTr="00F61151">
        <w:tc>
          <w:tcPr>
            <w:tcW w:w="4395" w:type="dxa"/>
            <w:shd w:val="clear" w:color="auto" w:fill="auto"/>
          </w:tcPr>
          <w:p w14:paraId="7A4552DF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089215B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93B914C" w14:textId="77777777" w:rsidTr="00F61151">
        <w:tc>
          <w:tcPr>
            <w:tcW w:w="4395" w:type="dxa"/>
            <w:shd w:val="clear" w:color="auto" w:fill="auto"/>
          </w:tcPr>
          <w:p w14:paraId="7E0412C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D510BB8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6B9FBDB2" w14:textId="77777777" w:rsidTr="00F61151">
        <w:tc>
          <w:tcPr>
            <w:tcW w:w="4395" w:type="dxa"/>
            <w:shd w:val="clear" w:color="auto" w:fill="auto"/>
          </w:tcPr>
          <w:p w14:paraId="6D41E96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14A3D14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03268C86" w14:textId="77777777" w:rsidTr="00F61151">
        <w:tc>
          <w:tcPr>
            <w:tcW w:w="4395" w:type="dxa"/>
            <w:shd w:val="clear" w:color="auto" w:fill="auto"/>
          </w:tcPr>
          <w:p w14:paraId="6A3D4501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4B8D3491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69787365" w14:textId="77777777" w:rsidTr="00F61151">
        <w:tc>
          <w:tcPr>
            <w:tcW w:w="4395" w:type="dxa"/>
            <w:shd w:val="clear" w:color="auto" w:fill="auto"/>
          </w:tcPr>
          <w:p w14:paraId="78E9AF18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37EF115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5F88F4D4" w14:textId="77777777" w:rsidTr="00F61151">
        <w:tc>
          <w:tcPr>
            <w:tcW w:w="4395" w:type="dxa"/>
            <w:shd w:val="clear" w:color="auto" w:fill="auto"/>
          </w:tcPr>
          <w:p w14:paraId="4CEFC62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2591A58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2425445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4BC1AA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F56FFA2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64CAE7E1" w14:textId="77777777" w:rsidTr="00F61151">
        <w:tc>
          <w:tcPr>
            <w:tcW w:w="4395" w:type="dxa"/>
            <w:shd w:val="clear" w:color="auto" w:fill="auto"/>
          </w:tcPr>
          <w:p w14:paraId="4799E5EF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616D3DE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0D45FE5" w14:textId="77777777" w:rsidTr="00F61151">
        <w:tc>
          <w:tcPr>
            <w:tcW w:w="4395" w:type="dxa"/>
            <w:shd w:val="clear" w:color="auto" w:fill="auto"/>
          </w:tcPr>
          <w:p w14:paraId="572E82DF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E5F8093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907EE29" w14:textId="77777777" w:rsidTr="00F61151">
        <w:tc>
          <w:tcPr>
            <w:tcW w:w="4395" w:type="dxa"/>
            <w:shd w:val="clear" w:color="auto" w:fill="auto"/>
          </w:tcPr>
          <w:p w14:paraId="0E6F9B87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AAE3A85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5536486" w14:textId="77777777" w:rsidTr="00F61151">
        <w:tc>
          <w:tcPr>
            <w:tcW w:w="4395" w:type="dxa"/>
            <w:shd w:val="clear" w:color="auto" w:fill="auto"/>
          </w:tcPr>
          <w:p w14:paraId="00487FAD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7856CF1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575A144A" w14:textId="77777777" w:rsidTr="00F61151">
        <w:tc>
          <w:tcPr>
            <w:tcW w:w="4395" w:type="dxa"/>
            <w:shd w:val="clear" w:color="auto" w:fill="auto"/>
          </w:tcPr>
          <w:p w14:paraId="5B442F56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61D8DB18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118A4E16" w14:textId="77777777" w:rsidTr="00F61151">
        <w:tc>
          <w:tcPr>
            <w:tcW w:w="4395" w:type="dxa"/>
            <w:shd w:val="clear" w:color="auto" w:fill="auto"/>
          </w:tcPr>
          <w:p w14:paraId="35C93C4A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041AC1D2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4A7005D4" w14:textId="77777777" w:rsidTr="00F61151">
        <w:tc>
          <w:tcPr>
            <w:tcW w:w="4395" w:type="dxa"/>
            <w:shd w:val="clear" w:color="auto" w:fill="auto"/>
          </w:tcPr>
          <w:p w14:paraId="01E26FB2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66E3C100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469C64E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8D8491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1C79AAC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0299C55A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6034C97D" w14:textId="77777777" w:rsidR="0091298C" w:rsidRPr="008B46E2" w:rsidRDefault="00EC21DE" w:rsidP="0091298C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w:pict w14:anchorId="44B64850">
          <v:line id="Straight Connector 13" o:spid="_x0000_s1031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50.15pt,10.95pt" to="2386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<w10:wrap anchorx="margin"/>
          </v:line>
        </w:pict>
      </w:r>
    </w:p>
    <w:p w14:paraId="6422984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1E39B54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6ECA044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In order to apply for employment with</w:t>
      </w:r>
      <w:r w:rsidR="008A2904">
        <w:rPr>
          <w:rFonts w:ascii="Tahoma" w:hAnsi="Tahoma" w:cs="Tahoma"/>
          <w:sz w:val="22"/>
          <w:szCs w:val="22"/>
        </w:rPr>
        <w:t xml:space="preserve"> Dundee Citizens Advice Bureau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5ECD160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CD24B9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2AAB3CF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64ED0D6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18AE53F2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129B8871" w14:textId="77777777" w:rsidTr="00B312D3">
        <w:tc>
          <w:tcPr>
            <w:tcW w:w="562" w:type="dxa"/>
            <w:vAlign w:val="center"/>
          </w:tcPr>
          <w:p w14:paraId="72D73936" w14:textId="77777777" w:rsidR="0091298C" w:rsidRPr="008B46E2" w:rsidRDefault="00EC21DE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45BAC5B4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293F5240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7D431C24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04805513" w14:textId="77777777" w:rsidTr="00B312D3">
        <w:tc>
          <w:tcPr>
            <w:tcW w:w="562" w:type="dxa"/>
            <w:vAlign w:val="center"/>
          </w:tcPr>
          <w:p w14:paraId="73CE1829" w14:textId="77777777" w:rsidR="0091298C" w:rsidRPr="008B46E2" w:rsidRDefault="00EC21DE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4481D72D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4428C3F8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6AF2ED23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462C0DC7" w14:textId="77777777" w:rsidTr="00B312D3">
        <w:tc>
          <w:tcPr>
            <w:tcW w:w="562" w:type="dxa"/>
            <w:vAlign w:val="center"/>
          </w:tcPr>
          <w:p w14:paraId="4A4C6908" w14:textId="77777777" w:rsidR="0091298C" w:rsidRPr="008B46E2" w:rsidRDefault="00EC21DE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70663B69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1D020D61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72C7FACE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7CEDB65B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4679B546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31972D9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2257A35C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1722C090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2B421A5F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21FA81FC" w14:textId="77777777" w:rsidR="00A75274" w:rsidRPr="008B46E2" w:rsidRDefault="00EC21DE" w:rsidP="00A75274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w:pict w14:anchorId="200100B4">
          <v:line id="Straight Connector 3" o:spid="_x0000_s1030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50.15pt,10.95pt" to="2386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<w10:wrap anchorx="margin"/>
          </v:line>
        </w:pict>
      </w:r>
    </w:p>
    <w:p w14:paraId="2259615D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59F8E4D5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3C6F9420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1F9253D0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1E5CB854" w14:textId="77777777" w:rsidTr="00565B46">
        <w:trPr>
          <w:trHeight w:val="686"/>
        </w:trPr>
        <w:tc>
          <w:tcPr>
            <w:tcW w:w="4536" w:type="dxa"/>
            <w:shd w:val="clear" w:color="auto" w:fill="auto"/>
          </w:tcPr>
          <w:p w14:paraId="4BA61147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CF1ABE8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6336183A" w14:textId="77777777" w:rsidTr="00565B46">
        <w:tc>
          <w:tcPr>
            <w:tcW w:w="4536" w:type="dxa"/>
            <w:shd w:val="clear" w:color="auto" w:fill="auto"/>
          </w:tcPr>
          <w:p w14:paraId="66182835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7CB7436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2C75A664" w14:textId="77777777" w:rsidTr="00565B46">
        <w:tc>
          <w:tcPr>
            <w:tcW w:w="4536" w:type="dxa"/>
            <w:shd w:val="clear" w:color="auto" w:fill="auto"/>
          </w:tcPr>
          <w:p w14:paraId="2D4C5664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49B14B1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952F662" w14:textId="77777777" w:rsidTr="00565B46">
        <w:tc>
          <w:tcPr>
            <w:tcW w:w="4536" w:type="dxa"/>
            <w:shd w:val="clear" w:color="auto" w:fill="auto"/>
          </w:tcPr>
          <w:p w14:paraId="387D06DF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F7D69DC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7BD2B456" w14:textId="77777777" w:rsidTr="00565B46">
        <w:trPr>
          <w:trHeight w:val="390"/>
        </w:trPr>
        <w:tc>
          <w:tcPr>
            <w:tcW w:w="4536" w:type="dxa"/>
            <w:shd w:val="clear" w:color="auto" w:fill="auto"/>
          </w:tcPr>
          <w:p w14:paraId="7EC30928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1B43319A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273FF817" w14:textId="77777777" w:rsidTr="00565B46">
        <w:trPr>
          <w:trHeight w:val="454"/>
        </w:trPr>
        <w:tc>
          <w:tcPr>
            <w:tcW w:w="4536" w:type="dxa"/>
            <w:shd w:val="clear" w:color="auto" w:fill="auto"/>
          </w:tcPr>
          <w:p w14:paraId="5D5D4DD0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5F7F0717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C1D520F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6BE20321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589F0897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8196F94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2DA8218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03BD99D4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BC31BF4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2714337D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4D07FFB3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0D946B99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46E96632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30262C9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4B6247F2" w14:textId="77777777" w:rsidTr="001E5464">
        <w:tc>
          <w:tcPr>
            <w:tcW w:w="4536" w:type="dxa"/>
            <w:shd w:val="clear" w:color="auto" w:fill="auto"/>
          </w:tcPr>
          <w:p w14:paraId="11F0975E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5EB9FE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575D1513" w14:textId="77777777" w:rsidTr="001E5464">
        <w:tc>
          <w:tcPr>
            <w:tcW w:w="4536" w:type="dxa"/>
            <w:shd w:val="clear" w:color="auto" w:fill="auto"/>
          </w:tcPr>
          <w:p w14:paraId="146EDF64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C7CB5F3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5368061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28FE6607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429CD224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40EAC913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66E7BFC9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63B564D9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0A30BB7E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0A957F3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43EC59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72EEC74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E31D34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882A93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7A2E186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2EB2A826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6E984D0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1798CC39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6E26A857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5BDF6412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40EFDAD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109762C" w14:textId="77777777" w:rsidTr="001E5464">
        <w:tc>
          <w:tcPr>
            <w:tcW w:w="4536" w:type="dxa"/>
            <w:shd w:val="clear" w:color="auto" w:fill="auto"/>
          </w:tcPr>
          <w:p w14:paraId="5C151148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F44E4C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44D7ACC3" w14:textId="77777777" w:rsidTr="001E5464">
        <w:tc>
          <w:tcPr>
            <w:tcW w:w="4536" w:type="dxa"/>
            <w:shd w:val="clear" w:color="auto" w:fill="auto"/>
          </w:tcPr>
          <w:p w14:paraId="63071B39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2AC3E1D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E5A460C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210B8098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51511332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6F01B1AD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583E0EE1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5FCDA361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2F0A3A34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3667963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EFA6DB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850902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5B6ED41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5B89C3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64E06BB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0A650D7A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61C2B71E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05F7E3C7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340211AF" w14:textId="77777777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14:paraId="11E9EFA9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69BD9DF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1D99E6C2" w14:textId="77777777" w:rsidTr="00565B46">
        <w:tc>
          <w:tcPr>
            <w:tcW w:w="4370" w:type="dxa"/>
            <w:shd w:val="clear" w:color="auto" w:fill="auto"/>
            <w:vAlign w:val="center"/>
          </w:tcPr>
          <w:p w14:paraId="4E6D3FF7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503BB4F4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374DDB3" w14:textId="77777777" w:rsidTr="00565B46">
        <w:tc>
          <w:tcPr>
            <w:tcW w:w="4370" w:type="dxa"/>
            <w:shd w:val="clear" w:color="auto" w:fill="auto"/>
            <w:vAlign w:val="center"/>
          </w:tcPr>
          <w:p w14:paraId="34366C74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26EB7F06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7C6544E" w14:textId="77777777" w:rsidTr="00565B46">
        <w:tc>
          <w:tcPr>
            <w:tcW w:w="4370" w:type="dxa"/>
            <w:shd w:val="clear" w:color="auto" w:fill="auto"/>
            <w:vAlign w:val="center"/>
          </w:tcPr>
          <w:p w14:paraId="2569F1AC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6C691E8F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63CF62A8" w14:textId="77777777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14:paraId="2E9CEDA8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55561E25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2D63B345" w14:textId="77777777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14:paraId="2608B27B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36B3DE4B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4E1379B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2F1F1179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55EE1277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29475252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302DEDA1" w14:textId="77777777" w:rsidR="004B4FCF" w:rsidRPr="008B46E2" w:rsidRDefault="00EC21DE" w:rsidP="004B4FCF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w:pict w14:anchorId="6184B27C">
          <v:line id="Straight Connector 6" o:spid="_x0000_s1029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50.15pt,10.95pt" to="2386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<w10:wrap anchorx="margin"/>
          </v:line>
        </w:pict>
      </w:r>
    </w:p>
    <w:p w14:paraId="6D020B28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0272FD4A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106BA7D3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0D11F604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2F44FABA" w14:textId="77777777" w:rsidTr="004B4FCF">
        <w:tc>
          <w:tcPr>
            <w:tcW w:w="2192" w:type="dxa"/>
          </w:tcPr>
          <w:p w14:paraId="0517AFF4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78C5D577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589B2E6A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54507FD5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236A9EBE" w14:textId="77777777" w:rsidTr="004B4FCF">
        <w:trPr>
          <w:trHeight w:val="525"/>
        </w:trPr>
        <w:tc>
          <w:tcPr>
            <w:tcW w:w="2192" w:type="dxa"/>
          </w:tcPr>
          <w:p w14:paraId="04537E1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21863D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CBAE6C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934388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64245210" w14:textId="77777777" w:rsidTr="004B4FCF">
        <w:trPr>
          <w:trHeight w:val="575"/>
        </w:trPr>
        <w:tc>
          <w:tcPr>
            <w:tcW w:w="2192" w:type="dxa"/>
          </w:tcPr>
          <w:p w14:paraId="4C589BD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E605A01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169C7B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21F419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305634EA" w14:textId="77777777" w:rsidTr="004B4FCF">
        <w:trPr>
          <w:trHeight w:val="540"/>
        </w:trPr>
        <w:tc>
          <w:tcPr>
            <w:tcW w:w="2192" w:type="dxa"/>
          </w:tcPr>
          <w:p w14:paraId="606D149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3BBCA7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652D00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203A17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638B0F3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77E9401A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4A4D1FF4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0BCFACE2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39281A64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316DCCB3" w14:textId="77777777" w:rsidTr="004B4FCF">
        <w:tc>
          <w:tcPr>
            <w:tcW w:w="2192" w:type="dxa"/>
          </w:tcPr>
          <w:p w14:paraId="52894252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76C23561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1386B22B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1CD2854D" w14:textId="77777777" w:rsidTr="004B4FCF">
        <w:trPr>
          <w:trHeight w:val="525"/>
        </w:trPr>
        <w:tc>
          <w:tcPr>
            <w:tcW w:w="2192" w:type="dxa"/>
          </w:tcPr>
          <w:p w14:paraId="5C52C7E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6ECB6000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2EC89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25EB619E" w14:textId="77777777" w:rsidTr="004B4FCF">
        <w:trPr>
          <w:trHeight w:val="575"/>
        </w:trPr>
        <w:tc>
          <w:tcPr>
            <w:tcW w:w="2192" w:type="dxa"/>
          </w:tcPr>
          <w:p w14:paraId="5350AE2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9358CBE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6543E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3A346484" w14:textId="77777777" w:rsidTr="004B4FCF">
        <w:trPr>
          <w:trHeight w:val="540"/>
        </w:trPr>
        <w:tc>
          <w:tcPr>
            <w:tcW w:w="2192" w:type="dxa"/>
          </w:tcPr>
          <w:p w14:paraId="520CBCBE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4DB1B6C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BD4CB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700EE9A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49CE4AD5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0A19B2C3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16EB8D1A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7B7D2370" w14:textId="77777777" w:rsidTr="001E5464">
        <w:tc>
          <w:tcPr>
            <w:tcW w:w="2192" w:type="dxa"/>
          </w:tcPr>
          <w:p w14:paraId="6590E301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02617EED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714EEA3D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61A62493" w14:textId="77777777" w:rsidTr="001E5464">
        <w:trPr>
          <w:trHeight w:val="525"/>
        </w:trPr>
        <w:tc>
          <w:tcPr>
            <w:tcW w:w="2192" w:type="dxa"/>
          </w:tcPr>
          <w:p w14:paraId="0AC58B95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7888B66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58B1B5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5D3D2744" w14:textId="77777777" w:rsidTr="001E5464">
        <w:trPr>
          <w:trHeight w:val="575"/>
        </w:trPr>
        <w:tc>
          <w:tcPr>
            <w:tcW w:w="2192" w:type="dxa"/>
          </w:tcPr>
          <w:p w14:paraId="3DD6019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60867D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85208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6145E1CD" w14:textId="77777777" w:rsidTr="001E5464">
        <w:trPr>
          <w:trHeight w:val="540"/>
        </w:trPr>
        <w:tc>
          <w:tcPr>
            <w:tcW w:w="2192" w:type="dxa"/>
          </w:tcPr>
          <w:p w14:paraId="0E18483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496A6F7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9034C9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0F46D0F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4C08AE64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4171949" w14:textId="77777777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0531A8AA" w14:textId="77777777" w:rsidR="00EC4313" w:rsidRPr="008B46E2" w:rsidRDefault="00EC21DE" w:rsidP="00EC4313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w:pict w14:anchorId="3AC0289F">
          <v:line id="Straight Connector 9" o:spid="_x0000_s1028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50.15pt,10.95pt" to="2386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<w10:wrap anchorx="margin"/>
          </v:line>
        </w:pict>
      </w:r>
    </w:p>
    <w:p w14:paraId="5D203C80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8A2904">
        <w:rPr>
          <w:rFonts w:ascii="Tahoma" w:hAnsi="Tahoma" w:cs="Tahoma"/>
          <w:sz w:val="22"/>
          <w:szCs w:val="20"/>
        </w:rPr>
        <w:t>one</w:t>
      </w:r>
      <w:r w:rsidR="00EC4313">
        <w:rPr>
          <w:rFonts w:ascii="Tahoma" w:hAnsi="Tahoma" w:cs="Tahoma"/>
          <w:sz w:val="22"/>
          <w:szCs w:val="20"/>
        </w:rPr>
        <w:t xml:space="preserve"> page.</w:t>
      </w:r>
    </w:p>
    <w:p w14:paraId="38BDE3ED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67DDC460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41C38971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057C837B" w14:textId="77777777" w:rsidR="00064C88" w:rsidRPr="008B46E2" w:rsidRDefault="00EC21DE" w:rsidP="00064C88">
      <w:pPr>
        <w:jc w:val="both"/>
        <w:rPr>
          <w:rFonts w:ascii="Tahoma" w:hAnsi="Tahoma" w:cs="Tahoma"/>
          <w:sz w:val="34"/>
          <w:szCs w:val="34"/>
        </w:rPr>
      </w:pPr>
      <w:r>
        <w:rPr>
          <w:rFonts w:ascii="Tahoma" w:hAnsi="Tahoma" w:cs="Tahoma"/>
          <w:noProof/>
          <w:lang w:eastAsia="en-GB"/>
        </w:rPr>
        <w:pict w14:anchorId="78E332FA">
          <v:line id="Straight Connector 15" o:spid="_x0000_s1027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50.15pt,10.95pt" to="2386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<w10:wrap anchorx="margin"/>
          </v:line>
        </w:pict>
      </w:r>
    </w:p>
    <w:p w14:paraId="14CCA77B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0A41CA17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18F294DF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2D45F18D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6F506D16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7B75CE0A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716E48F2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2EF15ABC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7C32AAA5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3EC97FAA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5333832F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133FE68C" w14:textId="274ACF2D" w:rsidR="00A75274" w:rsidRDefault="00EC21DE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0"/>
        </w:rPr>
        <w:t>E</w:t>
      </w:r>
      <w:r w:rsidR="00A75274" w:rsidRPr="00064C88">
        <w:rPr>
          <w:rFonts w:ascii="Tahoma" w:hAnsi="Tahoma" w:cs="Tahoma"/>
          <w:sz w:val="22"/>
          <w:szCs w:val="20"/>
        </w:rPr>
        <w:t>mail:</w:t>
      </w:r>
      <w:r w:rsidR="00A75274" w:rsidRPr="00064C88">
        <w:rPr>
          <w:rFonts w:ascii="Tahoma" w:hAnsi="Tahoma" w:cs="Tahoma"/>
          <w:sz w:val="22"/>
          <w:szCs w:val="20"/>
        </w:rPr>
        <w:tab/>
      </w:r>
      <w:hyperlink r:id="rId9" w:history="1">
        <w:r w:rsidR="00063D87" w:rsidRPr="00273D2B">
          <w:rPr>
            <w:rStyle w:val="Hyperlink"/>
            <w:rFonts w:ascii="Tahoma" w:hAnsi="Tahoma" w:cs="Tahoma"/>
            <w:bCs/>
            <w:sz w:val="22"/>
            <w:szCs w:val="22"/>
          </w:rPr>
          <w:t>lisa.brand@dundeecab.org.uk</w:t>
        </w:r>
      </w:hyperlink>
      <w:r w:rsidR="00063D87">
        <w:rPr>
          <w:rFonts w:ascii="Tahoma" w:hAnsi="Tahoma" w:cs="Tahoma"/>
          <w:bCs/>
          <w:sz w:val="22"/>
          <w:szCs w:val="22"/>
        </w:rPr>
        <w:t xml:space="preserve"> </w:t>
      </w:r>
    </w:p>
    <w:p w14:paraId="7BFAACD6" w14:textId="5AC5967C" w:rsidR="00EC21DE" w:rsidRDefault="00EC21DE" w:rsidP="00064C88">
      <w:pPr>
        <w:rPr>
          <w:rFonts w:ascii="Tahoma" w:hAnsi="Tahoma" w:cs="Tahoma"/>
          <w:bCs/>
          <w:sz w:val="22"/>
          <w:szCs w:val="22"/>
        </w:rPr>
      </w:pPr>
    </w:p>
    <w:p w14:paraId="692AFFEA" w14:textId="5BDDB55E" w:rsidR="00EC21DE" w:rsidRDefault="00EC21DE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If you are unable to return the completed form digitally, please print and send to;</w:t>
      </w:r>
    </w:p>
    <w:p w14:paraId="74645DBE" w14:textId="77777777" w:rsidR="00EC21DE" w:rsidRPr="008B46E2" w:rsidRDefault="00EC21DE" w:rsidP="00EC21DE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Cs/>
          <w:sz w:val="22"/>
          <w:szCs w:val="22"/>
        </w:rPr>
        <w:t>Director c/o Lisa Brand, Dundee Citizens Advice Bureau, Central Library. Wellgate Centre, Dundee, DD1 1DB</w:t>
      </w:r>
    </w:p>
    <w:p w14:paraId="3B8AFB67" w14:textId="77777777" w:rsidR="00EC21DE" w:rsidRPr="00064C88" w:rsidRDefault="00EC21DE" w:rsidP="00064C88">
      <w:pPr>
        <w:rPr>
          <w:rFonts w:ascii="Tahoma" w:hAnsi="Tahoma" w:cs="Tahoma"/>
          <w:sz w:val="20"/>
          <w:szCs w:val="20"/>
          <w:u w:val="single"/>
        </w:rPr>
      </w:pPr>
    </w:p>
    <w:sectPr w:rsidR="00EC21DE" w:rsidRPr="00064C88" w:rsidSect="00E45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96CB" w14:textId="77777777" w:rsidR="0091298C" w:rsidRDefault="0091298C" w:rsidP="00295282">
      <w:r>
        <w:separator/>
      </w:r>
    </w:p>
  </w:endnote>
  <w:endnote w:type="continuationSeparator" w:id="0">
    <w:p w14:paraId="64F8580A" w14:textId="77777777"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885F" w14:textId="77777777" w:rsidR="00896AC3" w:rsidRPr="0022323A" w:rsidRDefault="004821E9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="00896AC3"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407130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9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572C95E1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0588FF6E" wp14:editId="73BBDCA0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2ACC" w14:textId="77777777" w:rsidR="008C1B14" w:rsidRDefault="00EC21DE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w:pict w14:anchorId="25A1B81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8433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<v:stroke dashstyle="1 1" endcap="round"/>
          <v:textbox style="mso-fit-shape-to-text:t">
            <w:txbxContent>
              <w:p w14:paraId="676963F2" w14:textId="77777777" w:rsidR="008816F3" w:rsidRPr="008E48BE" w:rsidRDefault="008816F3" w:rsidP="008816F3">
                <w:pPr>
                  <w:ind w:left="567"/>
                  <w:rPr>
                    <w:rFonts w:ascii="FS Me" w:hAnsi="FS Me" w:cs="Tahoma"/>
                    <w:b/>
                    <w:color w:val="FFFFFF"/>
                    <w:sz w:val="16"/>
                    <w:szCs w:val="16"/>
                  </w:rPr>
                </w:pPr>
                <w:r w:rsidRPr="008E48BE">
                  <w:rPr>
                    <w:rFonts w:ascii="FS Me" w:hAnsi="FS Me" w:cs="Tahoma"/>
                    <w:b/>
                    <w:color w:val="FFFFFF"/>
                    <w:sz w:val="16"/>
                    <w:szCs w:val="16"/>
                  </w:rPr>
                  <w:t>Citizens Advice Scotland</w:t>
                </w:r>
              </w:p>
              <w:p w14:paraId="512C31AD" w14:textId="77777777" w:rsidR="008816F3" w:rsidRPr="008E48BE" w:rsidRDefault="008816F3" w:rsidP="008816F3">
                <w:pPr>
                  <w:spacing w:before="40"/>
                  <w:ind w:left="567"/>
                  <w:rPr>
                    <w:rFonts w:ascii="FS Me" w:hAnsi="FS Me" w:cs="Tahoma"/>
                    <w:color w:val="FFFFFF"/>
                    <w:sz w:val="16"/>
                    <w:szCs w:val="16"/>
                  </w:rPr>
                </w:pPr>
                <w:r w:rsidRPr="008E48BE">
                  <w:rPr>
                    <w:rFonts w:ascii="FS Me" w:hAnsi="FS Me" w:cs="Tahoma"/>
                    <w:color w:val="FFFFFF"/>
                    <w:sz w:val="16"/>
                    <w:szCs w:val="16"/>
                  </w:rPr>
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</w:r>
              </w:p>
            </w:txbxContent>
          </v:textbox>
        </v:shape>
      </w:pic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4820331B" wp14:editId="16556A1A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65D4325F" wp14:editId="189D58EE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1B14">
      <w:tab/>
    </w:r>
  </w:p>
  <w:p w14:paraId="4BEDB48B" w14:textId="77777777" w:rsidR="008C1B14" w:rsidRPr="0022323A" w:rsidRDefault="004821E9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="008C1B14"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407130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79340991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8B25" w14:textId="77777777" w:rsidR="0091298C" w:rsidRDefault="0091298C" w:rsidP="00295282">
      <w:r>
        <w:separator/>
      </w:r>
    </w:p>
  </w:footnote>
  <w:footnote w:type="continuationSeparator" w:id="0">
    <w:p w14:paraId="26FF8062" w14:textId="77777777"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2EF7" w14:textId="77777777" w:rsidR="00295282" w:rsidRDefault="00EC21DE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39A6AFE5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8F2D" w14:textId="77777777"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1F53A8" w:rsidRPr="001F53A8">
      <w:rPr>
        <w:rFonts w:ascii="Tahoma" w:hAnsi="Tahoma" w:cs="Tahoma"/>
        <w:color w:val="000000" w:themeColor="text1"/>
        <w:sz w:val="20"/>
        <w:szCs w:val="18"/>
      </w:rPr>
      <w:tab/>
    </w:r>
    <w:r w:rsidR="008A2904">
      <w:rPr>
        <w:rFonts w:ascii="Tahoma" w:hAnsi="Tahoma" w:cs="Tahoma"/>
        <w:color w:val="000000" w:themeColor="text1"/>
        <w:sz w:val="20"/>
        <w:szCs w:val="18"/>
      </w:rPr>
      <w:t>Dundee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F513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22D0CCEB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3F52263E" w14:textId="77777777" w:rsidR="008C1B14" w:rsidRPr="00340191" w:rsidRDefault="00EC21DE" w:rsidP="008C1B14">
    <w:pPr>
      <w:rPr>
        <w:rFonts w:ascii="FS Me" w:hAnsi="FS Me"/>
        <w:sz w:val="22"/>
        <w:szCs w:val="22"/>
        <w:lang w:val="fr-FR"/>
      </w:rPr>
    </w:pPr>
    <w:r>
      <w:rPr>
        <w:rFonts w:ascii="FS Me" w:hAnsi="FS Me"/>
        <w:noProof/>
        <w:sz w:val="22"/>
        <w:szCs w:val="22"/>
        <w:lang w:eastAsia="en-GB"/>
      </w:rPr>
      <w:pict w14:anchorId="090BD2C6">
        <v:line id="Straight Connector 12" o:spid="_x0000_s18434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</w:pict>
    </w:r>
  </w:p>
  <w:p w14:paraId="4D91EE51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8C"/>
    <w:rsid w:val="00012541"/>
    <w:rsid w:val="00033746"/>
    <w:rsid w:val="000503DA"/>
    <w:rsid w:val="00050ADC"/>
    <w:rsid w:val="00063D87"/>
    <w:rsid w:val="00064C88"/>
    <w:rsid w:val="000B4790"/>
    <w:rsid w:val="000C32BE"/>
    <w:rsid w:val="00104BDB"/>
    <w:rsid w:val="00110446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E4E91"/>
    <w:rsid w:val="00301324"/>
    <w:rsid w:val="003972C6"/>
    <w:rsid w:val="003A7648"/>
    <w:rsid w:val="003D4799"/>
    <w:rsid w:val="003E3C1F"/>
    <w:rsid w:val="003E4ED0"/>
    <w:rsid w:val="003E65C7"/>
    <w:rsid w:val="00407130"/>
    <w:rsid w:val="00433A9A"/>
    <w:rsid w:val="00442196"/>
    <w:rsid w:val="0046632F"/>
    <w:rsid w:val="004821E9"/>
    <w:rsid w:val="004B4FCF"/>
    <w:rsid w:val="004F0F4F"/>
    <w:rsid w:val="00535775"/>
    <w:rsid w:val="00565B46"/>
    <w:rsid w:val="005A02FD"/>
    <w:rsid w:val="005E43F1"/>
    <w:rsid w:val="006670CA"/>
    <w:rsid w:val="00697F62"/>
    <w:rsid w:val="006B1EB3"/>
    <w:rsid w:val="006B206B"/>
    <w:rsid w:val="006C1F5F"/>
    <w:rsid w:val="00703342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A2904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A05FDF"/>
    <w:rsid w:val="00A07C8E"/>
    <w:rsid w:val="00A62515"/>
    <w:rsid w:val="00A705A2"/>
    <w:rsid w:val="00A75274"/>
    <w:rsid w:val="00A82CA8"/>
    <w:rsid w:val="00B04BED"/>
    <w:rsid w:val="00B312D3"/>
    <w:rsid w:val="00BC3ECB"/>
    <w:rsid w:val="00BD1DFA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21DE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6"/>
    <o:shapelayout v:ext="edit">
      <o:idmap v:ext="edit" data="1"/>
    </o:shapelayout>
  </w:shapeDefaults>
  <w:decimalSymbol w:val="."/>
  <w:listSeparator w:val=","/>
  <w14:docId w14:val="30CFA3B3"/>
  <w15:docId w15:val="{F7FA28A8-F516-4BB9-8E6F-F7731713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6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brand@dundeecab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sa.brand@dundeecab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DD30C7-CF22-41EF-8AB9-25387476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CAB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Claire Christie</cp:lastModifiedBy>
  <cp:revision>5</cp:revision>
  <cp:lastPrinted>2018-05-17T14:16:00Z</cp:lastPrinted>
  <dcterms:created xsi:type="dcterms:W3CDTF">2019-08-16T14:29:00Z</dcterms:created>
  <dcterms:modified xsi:type="dcterms:W3CDTF">2023-12-20T13:21:00Z</dcterms:modified>
</cp:coreProperties>
</file>